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CF" w:rsidRDefault="001270CF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Российская  Федерация </w:t>
      </w: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4467">
        <w:rPr>
          <w:rFonts w:ascii="Times New Roman" w:eastAsia="Calibri" w:hAnsi="Times New Roman" w:cs="Times New Roman"/>
          <w:sz w:val="28"/>
          <w:szCs w:val="28"/>
        </w:rPr>
        <w:t>«Детский сад № 246 комбинированного вида»</w:t>
      </w:r>
    </w:p>
    <w:p w:rsidR="00BA0552" w:rsidRPr="00194467" w:rsidRDefault="00BA0552" w:rsidP="00BA0552">
      <w:pPr>
        <w:spacing w:after="0" w:line="240" w:lineRule="auto"/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 xml:space="preserve">     __________________________________________________________________________</w:t>
      </w:r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660112, г"/>
        </w:smartTagPr>
        <w:r w:rsidRPr="00194467">
          <w:rPr>
            <w:rFonts w:ascii="Times New Roman" w:eastAsia="Calibri" w:hAnsi="Times New Roman" w:cs="Times New Roman"/>
          </w:rPr>
          <w:t>660112, г</w:t>
        </w:r>
      </w:smartTag>
      <w:r w:rsidRPr="00194467">
        <w:rPr>
          <w:rFonts w:ascii="Times New Roman" w:eastAsia="Calibri" w:hAnsi="Times New Roman" w:cs="Times New Roman"/>
        </w:rPr>
        <w:t xml:space="preserve">. Красноярск, ул. Воронова, д.23 «А», т- 224-48-13 </w:t>
      </w:r>
      <w:r w:rsidRPr="00194467">
        <w:rPr>
          <w:rFonts w:ascii="Times New Roman" w:eastAsia="Calibri" w:hAnsi="Times New Roman" w:cs="Times New Roman"/>
          <w:lang w:val="en-US"/>
        </w:rPr>
        <w:t>email</w:t>
      </w:r>
      <w:r w:rsidRPr="00194467">
        <w:rPr>
          <w:rFonts w:ascii="Times New Roman" w:eastAsia="Calibri" w:hAnsi="Times New Roman" w:cs="Times New Roman"/>
        </w:rPr>
        <w:t xml:space="preserve"> – 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dou</w:t>
      </w:r>
      <w:proofErr w:type="spellEnd"/>
      <w:r w:rsidRPr="00194467">
        <w:rPr>
          <w:rFonts w:ascii="Times New Roman" w:eastAsia="Calibri" w:hAnsi="Times New Roman" w:cs="Times New Roman"/>
        </w:rPr>
        <w:t>_246@</w:t>
      </w:r>
      <w:r w:rsidRPr="00194467">
        <w:rPr>
          <w:rFonts w:ascii="Times New Roman" w:eastAsia="Calibri" w:hAnsi="Times New Roman" w:cs="Times New Roman"/>
          <w:lang w:val="en-US"/>
        </w:rPr>
        <w:t>mail</w:t>
      </w:r>
      <w:r w:rsidRPr="00194467">
        <w:rPr>
          <w:rFonts w:ascii="Times New Roman" w:eastAsia="Calibri" w:hAnsi="Times New Roman" w:cs="Times New Roman"/>
        </w:rPr>
        <w:t>.</w:t>
      </w:r>
      <w:proofErr w:type="spellStart"/>
      <w:r w:rsidRPr="00194467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BA0552" w:rsidRPr="00194467" w:rsidRDefault="00BA0552" w:rsidP="00BA05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94467">
        <w:rPr>
          <w:rFonts w:ascii="Times New Roman" w:eastAsia="Calibri" w:hAnsi="Times New Roman" w:cs="Times New Roman"/>
        </w:rPr>
        <w:t>ОГРН 1032402641314  ИНН 2465057980 КПП 246501001</w:t>
      </w:r>
    </w:p>
    <w:p w:rsidR="00BA0552" w:rsidRDefault="00BA0552" w:rsidP="00BA05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0552" w:rsidRPr="00BA0552" w:rsidRDefault="00BA0552" w:rsidP="00BA05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213">
        <w:rPr>
          <w:rFonts w:ascii="Times New Roman" w:hAnsi="Times New Roman" w:cs="Times New Roman"/>
          <w:sz w:val="28"/>
          <w:szCs w:val="28"/>
        </w:rPr>
        <w:t>Отчет о мероприятиях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«Детский сад № 246 комбинированного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84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213">
        <w:rPr>
          <w:rFonts w:ascii="Times New Roman" w:hAnsi="Times New Roman" w:cs="Times New Roman"/>
          <w:sz w:val="28"/>
          <w:szCs w:val="28"/>
        </w:rPr>
        <w:t xml:space="preserve">о противодействию </w:t>
      </w:r>
      <w:r w:rsidR="008F4D04">
        <w:rPr>
          <w:rFonts w:ascii="Times New Roman" w:hAnsi="Times New Roman" w:cs="Times New Roman"/>
          <w:sz w:val="28"/>
          <w:szCs w:val="28"/>
        </w:rPr>
        <w:t xml:space="preserve">коррупции в третьем </w:t>
      </w:r>
      <w:r>
        <w:rPr>
          <w:rFonts w:ascii="Times New Roman" w:hAnsi="Times New Roman" w:cs="Times New Roman"/>
          <w:sz w:val="28"/>
          <w:szCs w:val="28"/>
        </w:rPr>
        <w:t xml:space="preserve">  квартале 2017</w:t>
      </w:r>
      <w:r w:rsidRPr="00A8421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0490" w:type="dxa"/>
        <w:tblInd w:w="-459" w:type="dxa"/>
        <w:tblLayout w:type="fixed"/>
        <w:tblLook w:val="04A0"/>
      </w:tblPr>
      <w:tblGrid>
        <w:gridCol w:w="7088"/>
        <w:gridCol w:w="3402"/>
      </w:tblGrid>
      <w:tr w:rsidR="00BA0552" w:rsidTr="00837FDA">
        <w:tc>
          <w:tcPr>
            <w:tcW w:w="7088" w:type="dxa"/>
          </w:tcPr>
          <w:p w:rsidR="00BA0552" w:rsidRPr="00A76F8F" w:rsidRDefault="00BA0552" w:rsidP="00F0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выполнения</w:t>
            </w:r>
          </w:p>
        </w:tc>
      </w:tr>
      <w:tr w:rsidR="00BA0552" w:rsidTr="00837FDA">
        <w:tc>
          <w:tcPr>
            <w:tcW w:w="7088" w:type="dxa"/>
            <w:vAlign w:val="center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, внесения изменений в их содержание в  2017 году.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№ 37 от 20.02.2017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отсутствуют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Нарушений за отчетный период не выявлено.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указанных в письме главного управления образования администрации города от 07.12.2016 № 2750-гуо « О результатах антикоррупционного мониторинга».</w:t>
            </w:r>
          </w:p>
        </w:tc>
        <w:tc>
          <w:tcPr>
            <w:tcW w:w="3402" w:type="dxa"/>
          </w:tcPr>
          <w:p w:rsidR="00BA0552" w:rsidRPr="00626463" w:rsidRDefault="00415106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A0552" w:rsidRPr="0061255F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http://kras-dou.ru/246/index.php?option=com_content&amp;view=article&amp;id=225&amp;Itemid=262</w:t>
              </w:r>
            </w:hyperlink>
            <w:r w:rsidR="00BA0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76F8F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402" w:type="dxa"/>
          </w:tcPr>
          <w:p w:rsidR="00BA0552" w:rsidRPr="008A2421" w:rsidRDefault="00BC1735" w:rsidP="00BC17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Выполнено. Приказ № 170 от 31.07.</w:t>
            </w:r>
            <w:r w:rsidR="001270CF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8F4D04">
              <w:rPr>
                <w:sz w:val="24"/>
                <w:szCs w:val="24"/>
              </w:rPr>
              <w:t xml:space="preserve"> третий</w:t>
            </w:r>
            <w:r>
              <w:rPr>
                <w:sz w:val="24"/>
                <w:szCs w:val="24"/>
              </w:rPr>
              <w:t xml:space="preserve"> квартал 2017</w:t>
            </w:r>
            <w:r w:rsidRPr="00A76F8F">
              <w:rPr>
                <w:sz w:val="24"/>
                <w:szCs w:val="24"/>
              </w:rPr>
              <w:t xml:space="preserve"> год на заседаниях коллегиальных органов управления учреждений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(наличие повесток заседаний, соответствующих протоколов)</w:t>
            </w:r>
          </w:p>
        </w:tc>
        <w:tc>
          <w:tcPr>
            <w:tcW w:w="3402" w:type="dxa"/>
          </w:tcPr>
          <w:p w:rsidR="00C02145" w:rsidRPr="0072618E" w:rsidRDefault="00BA0552" w:rsidP="00F07D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1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коллектива с </w:t>
            </w:r>
            <w:r w:rsidR="00C02145" w:rsidRPr="0072618E">
              <w:rPr>
                <w:rFonts w:ascii="Times New Roman" w:hAnsi="Times New Roman" w:cs="Times New Roman"/>
                <w:sz w:val="24"/>
                <w:szCs w:val="24"/>
              </w:rPr>
              <w:t>Указом  Президента РФ от 08.03.2015 № 120 «О некоторых вопросах противодействия коррупции»</w:t>
            </w:r>
          </w:p>
          <w:p w:rsidR="00BA0552" w:rsidRPr="00596C2D" w:rsidRDefault="00C02145" w:rsidP="007261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52" w:rsidRPr="00726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618E">
              <w:rPr>
                <w:rFonts w:ascii="Times New Roman" w:hAnsi="Times New Roman" w:cs="Times New Roman"/>
                <w:sz w:val="24"/>
                <w:szCs w:val="24"/>
              </w:rPr>
              <w:t>ротокол Собрания трудового коллектива № 11 от 30.08</w:t>
            </w:r>
            <w:r w:rsidR="00BA0552" w:rsidRPr="0072618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8F4D04">
              <w:rPr>
                <w:sz w:val="24"/>
                <w:szCs w:val="24"/>
              </w:rPr>
              <w:t>третий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плану исполнены. Отчет представлен на собрании трудового коллектива. </w:t>
            </w:r>
            <w:r w:rsidR="00596C2D">
              <w:rPr>
                <w:rFonts w:ascii="Times New Roman" w:hAnsi="Times New Roman"/>
                <w:sz w:val="24"/>
                <w:szCs w:val="24"/>
              </w:rPr>
              <w:t>Протокол № 1 от 29.09</w:t>
            </w:r>
            <w:r w:rsidRPr="000766D6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отсутствуют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596C2D">
              <w:rPr>
                <w:sz w:val="24"/>
                <w:szCs w:val="24"/>
              </w:rPr>
              <w:t>третий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76F8F">
              <w:rPr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отсутствуют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 xml:space="preserve">Обеспечение своевременности, полноты и качества </w:t>
            </w:r>
            <w:r w:rsidRPr="00A76F8F">
              <w:rPr>
                <w:sz w:val="24"/>
                <w:szCs w:val="24"/>
              </w:rPr>
              <w:lastRenderedPageBreak/>
              <w:t>принимаемых мер по протестам и требованиям прокурора за</w:t>
            </w:r>
            <w:r w:rsidR="00BC1735">
              <w:rPr>
                <w:sz w:val="24"/>
                <w:szCs w:val="24"/>
              </w:rPr>
              <w:t xml:space="preserve"> третий </w:t>
            </w:r>
            <w:r w:rsidRPr="00A7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 учреждениями, которым вносились акты прокурорского реагирования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Требования, протесты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BC1735">
              <w:rPr>
                <w:sz w:val="24"/>
                <w:szCs w:val="24"/>
              </w:rPr>
              <w:t>третий</w:t>
            </w:r>
            <w:r>
              <w:rPr>
                <w:sz w:val="24"/>
                <w:szCs w:val="24"/>
              </w:rPr>
              <w:t xml:space="preserve"> квартал </w:t>
            </w:r>
            <w:r w:rsidRPr="00A76F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6F8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не проводились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402" w:type="dxa"/>
          </w:tcPr>
          <w:p w:rsidR="00BA0552" w:rsidRPr="00837FDA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A0552" w:rsidRPr="00837FDA" w:rsidRDefault="00837FDA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Приказ № 140</w:t>
            </w:r>
          </w:p>
          <w:p w:rsidR="00BA0552" w:rsidRPr="00626463" w:rsidRDefault="00837FDA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37FDA">
              <w:rPr>
                <w:rFonts w:ascii="Times New Roman" w:hAnsi="Times New Roman"/>
                <w:sz w:val="24"/>
                <w:szCs w:val="24"/>
              </w:rPr>
              <w:t>от 03.07.2017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Имеется. Утвержден 08.09.2014</w:t>
            </w:r>
          </w:p>
        </w:tc>
      </w:tr>
      <w:tr w:rsidR="00BA0552" w:rsidTr="00837FDA">
        <w:tc>
          <w:tcPr>
            <w:tcW w:w="7088" w:type="dxa"/>
          </w:tcPr>
          <w:p w:rsidR="00BA0552" w:rsidRPr="00A76F8F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76F8F">
              <w:rPr>
                <w:sz w:val="24"/>
                <w:szCs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402" w:type="dxa"/>
          </w:tcPr>
          <w:p w:rsidR="00BA0552" w:rsidRDefault="00BA0552" w:rsidP="00BA05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отношений. Утверждено 31.08.15</w:t>
            </w:r>
          </w:p>
          <w:p w:rsidR="00BA0552" w:rsidRPr="00324C45" w:rsidRDefault="00BA0552" w:rsidP="00BA05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трудовым спорам. Утверждено 25.08.14</w:t>
            </w:r>
          </w:p>
        </w:tc>
      </w:tr>
      <w:tr w:rsidR="00BA0552" w:rsidRPr="00AD62DC" w:rsidTr="00837FDA">
        <w:tc>
          <w:tcPr>
            <w:tcW w:w="7088" w:type="dxa"/>
          </w:tcPr>
          <w:p w:rsidR="00BA0552" w:rsidRPr="00AD62DC" w:rsidRDefault="00BA0552" w:rsidP="00BA0552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D62DC">
              <w:rPr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proofErr w:type="gramStart"/>
            <w:r w:rsidRPr="00AD62DC">
              <w:rPr>
                <w:sz w:val="24"/>
                <w:szCs w:val="24"/>
              </w:rPr>
              <w:t>в</w:t>
            </w:r>
            <w:r w:rsidR="00BC1735">
              <w:rPr>
                <w:sz w:val="24"/>
                <w:szCs w:val="24"/>
              </w:rPr>
              <w:t>о</w:t>
            </w:r>
            <w:proofErr w:type="gramEnd"/>
            <w:r w:rsidR="00BC1735">
              <w:rPr>
                <w:sz w:val="24"/>
                <w:szCs w:val="24"/>
              </w:rPr>
              <w:t xml:space="preserve"> третьем </w:t>
            </w:r>
            <w:r>
              <w:rPr>
                <w:sz w:val="24"/>
                <w:szCs w:val="24"/>
              </w:rPr>
              <w:t xml:space="preserve"> квартале </w:t>
            </w:r>
            <w:r w:rsidRPr="00AD62D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года</w:t>
            </w:r>
          </w:p>
        </w:tc>
        <w:tc>
          <w:tcPr>
            <w:tcW w:w="3402" w:type="dxa"/>
          </w:tcPr>
          <w:p w:rsidR="00BA0552" w:rsidRPr="00626463" w:rsidRDefault="00BA0552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Установленные факты составления неофициальной </w:t>
            </w:r>
            <w:r w:rsidRPr="008A2F01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использования поддельных документов отсутствуют</w:t>
            </w:r>
          </w:p>
        </w:tc>
      </w:tr>
      <w:tr w:rsidR="00BA0552" w:rsidRPr="00AD62DC" w:rsidTr="00837FDA">
        <w:tc>
          <w:tcPr>
            <w:tcW w:w="7088" w:type="dxa"/>
          </w:tcPr>
          <w:p w:rsidR="00BA0552" w:rsidRDefault="00BA0552" w:rsidP="00F07D3C">
            <w:pPr>
              <w:pStyle w:val="a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16.Внедрение разработанных коррупционных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3402" w:type="dxa"/>
          </w:tcPr>
          <w:p w:rsidR="00BA0552" w:rsidRDefault="00415106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A0552" w:rsidRPr="004621F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http://kras-dou.ru/246/index.php?option=com_content&amp;view=article&amp;id=225&amp;Itemid=262</w:t>
              </w:r>
            </w:hyperlink>
          </w:p>
          <w:p w:rsidR="00BA0552" w:rsidRPr="004621FD" w:rsidRDefault="00BA0552" w:rsidP="00F07D3C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6D74" w:rsidRDefault="006C6D74" w:rsidP="00BA0552">
      <w:pPr>
        <w:ind w:left="1418"/>
        <w:rPr>
          <w:noProof/>
        </w:rPr>
      </w:pPr>
    </w:p>
    <w:p w:rsidR="00837FDA" w:rsidRPr="00837FDA" w:rsidRDefault="00837FDA" w:rsidP="00BA0552">
      <w:pPr>
        <w:ind w:left="1418"/>
        <w:rPr>
          <w:rFonts w:ascii="Times New Roman" w:hAnsi="Times New Roman" w:cs="Times New Roman"/>
          <w:noProof/>
        </w:rPr>
      </w:pPr>
    </w:p>
    <w:p w:rsidR="00837FDA" w:rsidRDefault="0063154D" w:rsidP="00BA0552">
      <w:pPr>
        <w:ind w:left="1418"/>
        <w:rPr>
          <w:noProof/>
        </w:rPr>
      </w:pPr>
      <w:r w:rsidRPr="0063154D">
        <w:rPr>
          <w:noProof/>
        </w:rPr>
        <w:drawing>
          <wp:inline distT="0" distB="0" distL="0" distR="0">
            <wp:extent cx="4560686" cy="1790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930" cy="17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BA0552">
      <w:pPr>
        <w:ind w:left="1418"/>
        <w:rPr>
          <w:noProof/>
        </w:rPr>
      </w:pPr>
    </w:p>
    <w:p w:rsidR="00837FDA" w:rsidRDefault="00837FDA" w:rsidP="0063154D"/>
    <w:sectPr w:rsidR="00837FDA" w:rsidSect="00BA055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154"/>
    <w:multiLevelType w:val="hybridMultilevel"/>
    <w:tmpl w:val="6E60EC0E"/>
    <w:lvl w:ilvl="0" w:tplc="2BAA9C6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52"/>
    <w:rsid w:val="001270CF"/>
    <w:rsid w:val="0025793D"/>
    <w:rsid w:val="00415106"/>
    <w:rsid w:val="005707D6"/>
    <w:rsid w:val="00596C2D"/>
    <w:rsid w:val="005B2947"/>
    <w:rsid w:val="0063154D"/>
    <w:rsid w:val="006C6D74"/>
    <w:rsid w:val="0072618E"/>
    <w:rsid w:val="00837FDA"/>
    <w:rsid w:val="008F4D04"/>
    <w:rsid w:val="00AE5AA1"/>
    <w:rsid w:val="00BA0552"/>
    <w:rsid w:val="00BC1735"/>
    <w:rsid w:val="00C0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0552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A0552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055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A0552"/>
    <w:rPr>
      <w:rFonts w:ascii="Times New Roman" w:eastAsia="Times New Roman" w:hAnsi="Times New Roman" w:cs="Times New Roman"/>
      <w:szCs w:val="20"/>
      <w:lang w:eastAsia="en-US"/>
    </w:rPr>
  </w:style>
  <w:style w:type="character" w:styleId="a9">
    <w:name w:val="Hyperlink"/>
    <w:basedOn w:val="a0"/>
    <w:uiPriority w:val="99"/>
    <w:unhideWhenUsed/>
    <w:rsid w:val="00BA0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-dou.ru/246/index.php?option=com_content&amp;view=article&amp;id=225&amp;Itemid=262" TargetMode="External"/><Relationship Id="rId5" Type="http://schemas.openxmlformats.org/officeDocument/2006/relationships/hyperlink" Target="http://kras-dou.ru/246/index.php?option=com_content&amp;view=article&amp;id=225&amp;Itemid=26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11</cp:revision>
  <dcterms:created xsi:type="dcterms:W3CDTF">2017-07-04T02:16:00Z</dcterms:created>
  <dcterms:modified xsi:type="dcterms:W3CDTF">2017-09-27T01:52:00Z</dcterms:modified>
</cp:coreProperties>
</file>